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84C5" w14:textId="77777777" w:rsidR="00B4342A" w:rsidRPr="00AD74F5" w:rsidRDefault="00B4342A" w:rsidP="00B4342A">
      <w:pPr>
        <w:rPr>
          <w:rFonts w:ascii="Calibri" w:hAnsi="Calibri" w:cs="Calibri"/>
          <w:sz w:val="24"/>
          <w:szCs w:val="24"/>
          <w:lang w:eastAsia="en-US"/>
        </w:rPr>
      </w:pPr>
    </w:p>
    <w:p w14:paraId="6BE23428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Present</w:t>
      </w:r>
    </w:p>
    <w:p w14:paraId="5FF7E462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Nick Nicholls </w:t>
      </w:r>
      <w:r w:rsidR="006E202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>NN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Chair</w:t>
      </w:r>
    </w:p>
    <w:p w14:paraId="44016C20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Stephen Gibson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 xml:space="preserve">SG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Vice Chair</w:t>
      </w:r>
    </w:p>
    <w:p w14:paraId="059DF061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Graham Hoskins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GH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Treasurer</w:t>
      </w:r>
    </w:p>
    <w:p w14:paraId="171B6A2B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David Leeson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DL</w:t>
      </w:r>
    </w:p>
    <w:p w14:paraId="11C4BE8D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Humfrey </w:t>
      </w:r>
      <w:r w:rsidR="006E2025">
        <w:rPr>
          <w:rFonts w:ascii="Calibri" w:hAnsi="Calibri" w:cs="Calibri"/>
          <w:sz w:val="24"/>
          <w:szCs w:val="24"/>
          <w:lang w:eastAsia="en-US"/>
        </w:rPr>
        <w:t>Stobart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HS</w:t>
      </w:r>
    </w:p>
    <w:p w14:paraId="43CEF346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Chris Williams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CW</w:t>
      </w:r>
    </w:p>
    <w:p w14:paraId="7557AC47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Simon</w:t>
      </w:r>
      <w:r w:rsidR="006E2025">
        <w:rPr>
          <w:rFonts w:ascii="Calibri" w:hAnsi="Calibri" w:cs="Calibri"/>
          <w:sz w:val="24"/>
          <w:szCs w:val="24"/>
          <w:lang w:eastAsia="en-US"/>
        </w:rPr>
        <w:t xml:space="preserve"> Lawday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SL</w:t>
      </w:r>
    </w:p>
    <w:p w14:paraId="3F79168E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Cliff</w:t>
      </w:r>
      <w:r w:rsidR="006E2025">
        <w:rPr>
          <w:rFonts w:ascii="Calibri" w:hAnsi="Calibri" w:cs="Calibri"/>
          <w:sz w:val="24"/>
          <w:szCs w:val="24"/>
          <w:lang w:eastAsia="en-US"/>
        </w:rPr>
        <w:t xml:space="preserve"> Burnett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CB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</w:p>
    <w:p w14:paraId="2C29B0BD" w14:textId="18015FBC" w:rsidR="00B4342A" w:rsidRPr="00AD74F5" w:rsidRDefault="006E2025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Graham A’lee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B4342A" w:rsidRPr="00AD74F5">
        <w:rPr>
          <w:rFonts w:ascii="Calibri" w:hAnsi="Calibri" w:cs="Calibri"/>
          <w:sz w:val="24"/>
          <w:szCs w:val="24"/>
          <w:lang w:eastAsia="en-US"/>
        </w:rPr>
        <w:t>GA</w:t>
      </w:r>
      <w:r w:rsidR="00B4342A" w:rsidRPr="00AD74F5">
        <w:rPr>
          <w:rFonts w:ascii="Calibri" w:hAnsi="Calibri" w:cs="Calibri"/>
          <w:sz w:val="24"/>
          <w:szCs w:val="24"/>
          <w:lang w:eastAsia="en-US"/>
        </w:rPr>
        <w:tab/>
        <w:t>Almoner</w:t>
      </w:r>
    </w:p>
    <w:p w14:paraId="566E03EC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Apologies</w:t>
      </w:r>
    </w:p>
    <w:p w14:paraId="55995697" w14:textId="77777777" w:rsidR="00B4342A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Phil Ve</w:t>
      </w:r>
      <w:r w:rsidR="006E2025">
        <w:rPr>
          <w:rFonts w:ascii="Calibri" w:hAnsi="Calibri" w:cs="Calibri"/>
          <w:sz w:val="24"/>
          <w:szCs w:val="24"/>
          <w:lang w:eastAsia="en-US"/>
        </w:rPr>
        <w:t>llenoweth</w:t>
      </w:r>
    </w:p>
    <w:p w14:paraId="769BC13C" w14:textId="77777777" w:rsidR="001A541A" w:rsidRDefault="001A541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Rod Richardson</w:t>
      </w:r>
    </w:p>
    <w:p w14:paraId="50510798" w14:textId="77777777" w:rsidR="006E2025" w:rsidRDefault="006E2025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Roger Mitchell</w:t>
      </w:r>
      <w:r>
        <w:rPr>
          <w:rFonts w:ascii="Calibri" w:hAnsi="Calibri" w:cs="Calibri"/>
          <w:sz w:val="24"/>
          <w:szCs w:val="24"/>
          <w:lang w:eastAsia="en-US"/>
        </w:rPr>
        <w:tab/>
        <w:t>technical issues</w:t>
      </w:r>
    </w:p>
    <w:p w14:paraId="4F9D222B" w14:textId="77777777" w:rsidR="006E2025" w:rsidRPr="00AD74F5" w:rsidRDefault="006E2025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5A349E31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Chairman’s opening remarks</w:t>
      </w:r>
    </w:p>
    <w:p w14:paraId="2FA59E16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The chairman welcomes all to the choirs first online committee meeting. Thanks to mike and Jane for organising the technology. He gave </w:t>
      </w:r>
      <w:r w:rsidR="002F27BC" w:rsidRPr="00AD74F5">
        <w:rPr>
          <w:rFonts w:ascii="Calibri" w:hAnsi="Calibri" w:cs="Calibri"/>
          <w:sz w:val="24"/>
          <w:szCs w:val="24"/>
          <w:lang w:eastAsia="en-US"/>
        </w:rPr>
        <w:t>Phil’s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apologies and explained that it was due to family bereavement. </w:t>
      </w:r>
    </w:p>
    <w:p w14:paraId="7FAE7520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62D0433C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Treasurer’s report</w:t>
      </w:r>
    </w:p>
    <w:p w14:paraId="6AB04350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Not much to report as there had been very little financial activity. The choir has a very healthy balance.</w:t>
      </w:r>
    </w:p>
    <w:p w14:paraId="07135132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10 members have not paid their subs for this year. GH will write a reminder next month. If they are in financial difficulties GH will use his discretion and if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necessary,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consult with the chairman NN.</w:t>
      </w:r>
    </w:p>
    <w:p w14:paraId="0B1EABAE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Bank details are on the website for members who want to pay electronically.</w:t>
      </w:r>
    </w:p>
    <w:p w14:paraId="32ACF4C0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There was a discussion as to whether we should be paying subs – however if we want a choir to exist at the end of this we need to pay.</w:t>
      </w:r>
    </w:p>
    <w:p w14:paraId="3036289E" w14:textId="77777777" w:rsidR="00B4342A" w:rsidRPr="00AD74F5" w:rsidRDefault="00362E47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7 CD have been sold, £100 ready to transfer to the choir account from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PayPal</w:t>
      </w:r>
      <w:r w:rsidRPr="00AD74F5">
        <w:rPr>
          <w:rFonts w:ascii="Calibri" w:hAnsi="Calibri" w:cs="Calibri"/>
          <w:sz w:val="24"/>
          <w:szCs w:val="24"/>
          <w:lang w:eastAsia="en-US"/>
        </w:rPr>
        <w:t>.</w:t>
      </w:r>
    </w:p>
    <w:p w14:paraId="28C0F816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0DFA30CC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Payments to GW and MF</w:t>
      </w:r>
    </w:p>
    <w:p w14:paraId="522EBC8D" w14:textId="601F3B4B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Matt Fox - MF has recorded teach tapes for California Dreaming and </w:t>
      </w:r>
      <w:r w:rsidR="00EC39CE">
        <w:rPr>
          <w:rFonts w:ascii="Calibri" w:hAnsi="Calibri" w:cs="Calibri"/>
          <w:sz w:val="24"/>
          <w:szCs w:val="24"/>
          <w:lang w:eastAsia="en-US"/>
        </w:rPr>
        <w:t xml:space="preserve">Empty </w:t>
      </w:r>
      <w:r w:rsidRPr="00AD74F5">
        <w:rPr>
          <w:rFonts w:ascii="Calibri" w:hAnsi="Calibri" w:cs="Calibri"/>
          <w:sz w:val="24"/>
          <w:szCs w:val="24"/>
          <w:lang w:eastAsia="en-US"/>
        </w:rPr>
        <w:t>Tables.</w:t>
      </w:r>
    </w:p>
    <w:p w14:paraId="66046122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MF will be asked to create teach tracks for the remaining Birmingham pieces – SG to ask</w:t>
      </w:r>
    </w:p>
    <w:p w14:paraId="510F557A" w14:textId="1A77445A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Graham is </w:t>
      </w:r>
      <w:r w:rsidR="002F27BC" w:rsidRPr="00AD74F5">
        <w:rPr>
          <w:rFonts w:ascii="Calibri" w:hAnsi="Calibri" w:cs="Calibri"/>
          <w:sz w:val="24"/>
          <w:szCs w:val="24"/>
          <w:lang w:eastAsia="en-US"/>
        </w:rPr>
        <w:t>to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C48EF">
        <w:rPr>
          <w:rFonts w:ascii="Calibri" w:hAnsi="Calibri" w:cs="Calibri"/>
          <w:sz w:val="24"/>
          <w:szCs w:val="24"/>
          <w:lang w:eastAsia="en-US"/>
        </w:rPr>
        <w:t xml:space="preserve">be </w:t>
      </w:r>
      <w:r w:rsidRPr="00AD74F5">
        <w:rPr>
          <w:rFonts w:ascii="Calibri" w:hAnsi="Calibri" w:cs="Calibri"/>
          <w:sz w:val="24"/>
          <w:szCs w:val="24"/>
          <w:lang w:eastAsia="en-US"/>
        </w:rPr>
        <w:t>asked to look at the repertoire;</w:t>
      </w:r>
      <w:r w:rsidR="004C48EF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544F1A63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To thin it down</w:t>
      </w:r>
    </w:p>
    <w:p w14:paraId="3D656A4A" w14:textId="77777777" w:rsidR="00485592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To see if any pieces from our repertoire could be reintroduced</w:t>
      </w:r>
      <w:r w:rsidR="004C48EF">
        <w:rPr>
          <w:rFonts w:ascii="Calibri" w:hAnsi="Calibri" w:cs="Calibri"/>
          <w:sz w:val="24"/>
          <w:szCs w:val="24"/>
          <w:lang w:eastAsia="en-US"/>
        </w:rPr>
        <w:t>.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79B42579" w14:textId="15DF950A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NN to contact GW</w:t>
      </w:r>
    </w:p>
    <w:p w14:paraId="0F0E872D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It was agreed to continue to pay honorariums to the music team to be reviewed monthly. Agreed 8 for 1 against</w:t>
      </w:r>
    </w:p>
    <w:p w14:paraId="3B647256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7830E6F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Payment to church</w:t>
      </w:r>
    </w:p>
    <w:p w14:paraId="19CD6CDA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£18 per Monday </w:t>
      </w:r>
      <w:r w:rsidR="009E19FC" w:rsidRPr="00AD74F5">
        <w:rPr>
          <w:rFonts w:ascii="Calibri" w:hAnsi="Calibri" w:cs="Calibri"/>
          <w:sz w:val="24"/>
          <w:szCs w:val="24"/>
          <w:lang w:eastAsia="en-US"/>
        </w:rPr>
        <w:t>rehearsal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agreed for the next 3 months. This was agreed as we know the church building needs financial support.</w:t>
      </w:r>
    </w:p>
    <w:p w14:paraId="78D5A755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Agreed 7 Against 2</w:t>
      </w:r>
    </w:p>
    <w:p w14:paraId="3781544D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778BE184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Birmingham concert</w:t>
      </w:r>
    </w:p>
    <w:p w14:paraId="4C577319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NN has been in talks with Phil Tailor chair of the Federation. The federation is waiting for the hall</w:t>
      </w:r>
      <w:r w:rsidR="009E19FC" w:rsidRPr="00AD74F5">
        <w:rPr>
          <w:rFonts w:ascii="Calibri" w:hAnsi="Calibri" w:cs="Calibri"/>
          <w:sz w:val="24"/>
          <w:szCs w:val="24"/>
          <w:lang w:eastAsia="en-US"/>
        </w:rPr>
        <w:t xml:space="preserve"> to cancel the event.</w:t>
      </w:r>
    </w:p>
    <w:p w14:paraId="51E76085" w14:textId="77777777" w:rsidR="009E19FC" w:rsidRPr="00AD74F5" w:rsidRDefault="009E19FC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We may need to cancel our hotel reservations, apparently we have till mid July. 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 xml:space="preserve">If we need to rebook hotels we suspect that there might be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plenty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 xml:space="preserve"> available. 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A decision will be made at our next meeting. </w:t>
      </w:r>
    </w:p>
    <w:p w14:paraId="346EB15F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597684D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 xml:space="preserve">Eden concert </w:t>
      </w:r>
    </w:p>
    <w:p w14:paraId="6C88FCD4" w14:textId="77777777" w:rsidR="00B4342A" w:rsidRPr="00AD74F5" w:rsidRDefault="00436D61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We have no news, NN will ring Nick Heart</w:t>
      </w:r>
    </w:p>
    <w:p w14:paraId="5E584D52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7C9B29D0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Concerts, general</w:t>
      </w:r>
    </w:p>
    <w:p w14:paraId="67A00766" w14:textId="76AB618F" w:rsidR="00436D61" w:rsidRPr="00AD74F5" w:rsidRDefault="00436D61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Fourlanes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="001A541A">
        <w:rPr>
          <w:rFonts w:ascii="Calibri" w:hAnsi="Calibri" w:cs="Calibri"/>
          <w:sz w:val="24"/>
          <w:szCs w:val="24"/>
          <w:lang w:eastAsia="en-US"/>
        </w:rPr>
        <w:tab/>
      </w:r>
      <w:r w:rsidR="00485592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>18</w:t>
      </w:r>
      <w:r w:rsidRPr="00AD74F5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June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="001A541A">
        <w:rPr>
          <w:rFonts w:ascii="Calibri" w:hAnsi="Calibri" w:cs="Calibri"/>
          <w:sz w:val="24"/>
          <w:szCs w:val="24"/>
          <w:lang w:eastAsia="en-US"/>
        </w:rPr>
        <w:t>Postponed</w:t>
      </w:r>
    </w:p>
    <w:p w14:paraId="0148B132" w14:textId="5D506E90" w:rsidR="00B4342A" w:rsidRPr="00AD74F5" w:rsidRDefault="00436D61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Ye</w:t>
      </w:r>
      <w:r w:rsidR="004C48EF">
        <w:rPr>
          <w:rFonts w:ascii="Calibri" w:hAnsi="Calibri" w:cs="Calibri"/>
          <w:sz w:val="24"/>
          <w:szCs w:val="24"/>
          <w:lang w:eastAsia="en-US"/>
        </w:rPr>
        <w:t>a</w:t>
      </w:r>
      <w:r w:rsidRPr="00AD74F5">
        <w:rPr>
          <w:rFonts w:ascii="Calibri" w:hAnsi="Calibri" w:cs="Calibri"/>
          <w:sz w:val="24"/>
          <w:szCs w:val="24"/>
          <w:lang w:eastAsia="en-US"/>
        </w:rPr>
        <w:t>l</w:t>
      </w:r>
      <w:r w:rsidR="00EC39CE">
        <w:rPr>
          <w:rFonts w:ascii="Calibri" w:hAnsi="Calibri" w:cs="Calibri"/>
          <w:sz w:val="24"/>
          <w:szCs w:val="24"/>
          <w:lang w:eastAsia="en-US"/>
        </w:rPr>
        <w:t>m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pton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25</w:t>
      </w:r>
      <w:r w:rsidRPr="00AD74F5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July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="001A541A">
        <w:rPr>
          <w:rFonts w:ascii="Calibri" w:hAnsi="Calibri" w:cs="Calibri"/>
          <w:sz w:val="24"/>
          <w:szCs w:val="24"/>
          <w:lang w:eastAsia="en-US"/>
        </w:rPr>
        <w:t>Postponed</w:t>
      </w:r>
    </w:p>
    <w:p w14:paraId="5CC2762C" w14:textId="77777777" w:rsidR="00436D61" w:rsidRPr="00AD74F5" w:rsidRDefault="00436D61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CB will discuss new dates for next year. It was agreed that we would have no concerts until we have had 2 months’ worth of practices.</w:t>
      </w:r>
    </w:p>
    <w:p w14:paraId="2B3C59DE" w14:textId="77777777" w:rsidR="00436D61" w:rsidRPr="00AD74F5" w:rsidRDefault="00436D61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45505D75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Black badges</w:t>
      </w:r>
    </w:p>
    <w:p w14:paraId="371E3A1B" w14:textId="77777777" w:rsidR="00B4342A" w:rsidRPr="00AD74F5" w:rsidRDefault="00436D61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We will award these at our first concert after lockdown</w:t>
      </w:r>
    </w:p>
    <w:p w14:paraId="1DA7E72A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4D5C096D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Website minutes</w:t>
      </w:r>
    </w:p>
    <w:p w14:paraId="5EE28C43" w14:textId="27CAB27F" w:rsidR="00B4342A" w:rsidRPr="00AD74F5" w:rsidRDefault="002F27BC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Unfortunately,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 xml:space="preserve"> minutes have not been forwarded to the website</w:t>
      </w:r>
      <w:r w:rsidR="00485592">
        <w:rPr>
          <w:rFonts w:ascii="Calibri" w:hAnsi="Calibri" w:cs="Calibri"/>
          <w:sz w:val="24"/>
          <w:szCs w:val="24"/>
          <w:lang w:eastAsia="en-US"/>
        </w:rPr>
        <w:t>.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 xml:space="preserve"> NN will chat to Gareth.</w:t>
      </w:r>
    </w:p>
    <w:p w14:paraId="342BD53C" w14:textId="77777777" w:rsidR="00436D61" w:rsidRPr="00AD74F5" w:rsidRDefault="00436D61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0A0320C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 xml:space="preserve">Charity track </w:t>
      </w:r>
    </w:p>
    <w:p w14:paraId="6CACA244" w14:textId="77777777" w:rsidR="00436D61" w:rsidRPr="00AD74F5" w:rsidRDefault="006E2025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Je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 xml:space="preserve">ff Cundy has suggested that we release a track to raise money for careers. </w:t>
      </w:r>
    </w:p>
    <w:p w14:paraId="05AB1D05" w14:textId="54E57CE7" w:rsidR="00436D61" w:rsidRPr="00AD74F5" w:rsidRDefault="00436D61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The committee agreed that this was a good idea. It was proposed that we release a newly recorded song GW and CW will choose. This will be placed on our website and a link on our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Facebook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page minimum £1.</w:t>
      </w:r>
      <w:r w:rsidR="00485592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It was proposed that we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give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all funds raised to The Hospice as we have already started to support them this year. All agreed</w:t>
      </w:r>
    </w:p>
    <w:p w14:paraId="1084F82D" w14:textId="77777777" w:rsidR="00436D61" w:rsidRPr="00AD74F5" w:rsidRDefault="00436D61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Music Committee</w:t>
      </w:r>
    </w:p>
    <w:p w14:paraId="58318208" w14:textId="77777777" w:rsidR="00436D61" w:rsidRPr="00AD74F5" w:rsidRDefault="00436D61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Terry sent a report. 20 songs are being considered by the music committee.</w:t>
      </w:r>
    </w:p>
    <w:p w14:paraId="7E5642C5" w14:textId="77777777" w:rsidR="00436D61" w:rsidRPr="00AD74F5" w:rsidRDefault="00436D61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The international festival is still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on;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D74F5" w:rsidRPr="00AD74F5">
        <w:rPr>
          <w:rFonts w:ascii="Calibri" w:hAnsi="Calibri" w:cs="Calibri"/>
          <w:sz w:val="24"/>
          <w:szCs w:val="24"/>
          <w:lang w:eastAsia="en-US"/>
        </w:rPr>
        <w:t>the choir has booked its place.</w:t>
      </w:r>
    </w:p>
    <w:p w14:paraId="4E4C85EA" w14:textId="77777777" w:rsidR="00436D61" w:rsidRPr="00AD74F5" w:rsidRDefault="00436D61" w:rsidP="00436D61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</w:p>
    <w:p w14:paraId="68BA2FB5" w14:textId="77777777" w:rsidR="00436D61" w:rsidRPr="00AD74F5" w:rsidRDefault="002F27BC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Almoners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 Report</w:t>
      </w:r>
    </w:p>
    <w:p w14:paraId="49C51A74" w14:textId="77777777" w:rsidR="00436D61" w:rsidRDefault="00436D61" w:rsidP="00436D61">
      <w:pPr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Rod continues to be poorly, he is continuing to plan for Birmingham, a card will be sent from the choir.</w:t>
      </w:r>
    </w:p>
    <w:p w14:paraId="2994BCF8" w14:textId="77777777" w:rsidR="00B4342A" w:rsidRPr="00AD74F5" w:rsidRDefault="002F27BC" w:rsidP="002F27BC">
      <w:pPr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 card to be sent to Phil Vellenoweth</w:t>
      </w:r>
    </w:p>
    <w:p w14:paraId="4A222DFD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C4B3015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AOB</w:t>
      </w:r>
    </w:p>
    <w:p w14:paraId="0B80620F" w14:textId="77777777" w:rsidR="00AD74F5" w:rsidRPr="00AD74F5" w:rsidRDefault="002F27BC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SL</w:t>
      </w: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  <w:t>Dinner dance, a</w:t>
      </w:r>
      <w:r w:rsidR="00AD74F5" w:rsidRPr="00AD74F5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date</w:t>
      </w:r>
      <w:r w:rsidR="00AD74F5" w:rsidRPr="00AD74F5">
        <w:rPr>
          <w:rFonts w:ascii="Calibri" w:hAnsi="Calibri" w:cs="Calibri"/>
          <w:sz w:val="24"/>
          <w:szCs w:val="24"/>
          <w:lang w:eastAsia="en-US"/>
        </w:rPr>
        <w:t xml:space="preserve"> in January will be selected</w:t>
      </w:r>
    </w:p>
    <w:p w14:paraId="573E976A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DL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 xml:space="preserve">Thanks GA for the letter sent to the choir </w:t>
      </w:r>
    </w:p>
    <w:p w14:paraId="17439FAB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85114A7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Meeting closed at 9.05</w:t>
      </w:r>
    </w:p>
    <w:p w14:paraId="7992009D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Date for Next Meeting</w:t>
      </w:r>
    </w:p>
    <w:p w14:paraId="1FC50F65" w14:textId="31F6333A" w:rsidR="00BB477D" w:rsidRPr="00485592" w:rsidRDefault="00AD74F5" w:rsidP="00485592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Wednesday June 24</w:t>
      </w:r>
      <w:r w:rsidRPr="00AD74F5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8.00</w:t>
      </w:r>
    </w:p>
    <w:sectPr w:rsidR="00BB477D" w:rsidRPr="00485592" w:rsidSect="00362E47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2F0B" w14:textId="77777777" w:rsidR="00895400" w:rsidRDefault="00895400" w:rsidP="002F27BC">
      <w:r>
        <w:separator/>
      </w:r>
    </w:p>
  </w:endnote>
  <w:endnote w:type="continuationSeparator" w:id="0">
    <w:p w14:paraId="174414BB" w14:textId="77777777" w:rsidR="00895400" w:rsidRDefault="00895400" w:rsidP="002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00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54744" w14:textId="77777777" w:rsidR="002F27BC" w:rsidRDefault="002F27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BB04E" w14:textId="77777777" w:rsidR="002F27BC" w:rsidRDefault="002F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01D0" w14:textId="77777777" w:rsidR="00895400" w:rsidRDefault="00895400" w:rsidP="002F27BC">
      <w:r>
        <w:separator/>
      </w:r>
    </w:p>
  </w:footnote>
  <w:footnote w:type="continuationSeparator" w:id="0">
    <w:p w14:paraId="28C3670C" w14:textId="77777777" w:rsidR="00895400" w:rsidRDefault="00895400" w:rsidP="002F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6B70" w14:textId="77777777" w:rsidR="002F27BC" w:rsidRPr="002F27BC" w:rsidRDefault="002F27BC">
    <w:pPr>
      <w:pStyle w:val="Header"/>
      <w:rPr>
        <w:b/>
        <w:sz w:val="32"/>
        <w:szCs w:val="32"/>
      </w:rPr>
    </w:pPr>
    <w:r w:rsidRPr="002F27BC">
      <w:rPr>
        <w:b/>
        <w:sz w:val="32"/>
        <w:szCs w:val="32"/>
      </w:rPr>
      <w:t xml:space="preserve">Mevagissey Male Choir Meeting Notes 17.05.20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73F"/>
    <w:multiLevelType w:val="hybridMultilevel"/>
    <w:tmpl w:val="5FB65526"/>
    <w:lvl w:ilvl="0" w:tplc="D87223E4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2A"/>
    <w:rsid w:val="0007232F"/>
    <w:rsid w:val="00134CB1"/>
    <w:rsid w:val="001A541A"/>
    <w:rsid w:val="002F27BC"/>
    <w:rsid w:val="00362E47"/>
    <w:rsid w:val="00436D61"/>
    <w:rsid w:val="00485592"/>
    <w:rsid w:val="004C48EF"/>
    <w:rsid w:val="0056700F"/>
    <w:rsid w:val="006E2025"/>
    <w:rsid w:val="00895400"/>
    <w:rsid w:val="009E19FC"/>
    <w:rsid w:val="00A24FCA"/>
    <w:rsid w:val="00AD74F5"/>
    <w:rsid w:val="00B4342A"/>
    <w:rsid w:val="00BB477D"/>
    <w:rsid w:val="00CA68D7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73CA"/>
  <w15:chartTrackingRefBased/>
  <w15:docId w15:val="{F63E1F37-9DA0-4321-B570-91E712B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B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 Stephanie Gibson</dc:creator>
  <cp:keywords/>
  <dc:description/>
  <cp:lastModifiedBy>Jane Stubberfield</cp:lastModifiedBy>
  <cp:revision>2</cp:revision>
  <dcterms:created xsi:type="dcterms:W3CDTF">2020-06-25T11:06:00Z</dcterms:created>
  <dcterms:modified xsi:type="dcterms:W3CDTF">2020-06-25T11:06:00Z</dcterms:modified>
</cp:coreProperties>
</file>